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3FE" w:rsidRPr="00F71BC7" w:rsidRDefault="00BE03FE" w:rsidP="00F71BC7">
      <w:pPr>
        <w:snapToGrid w:val="0"/>
        <w:spacing w:line="240" w:lineRule="atLeast"/>
        <w:jc w:val="center"/>
        <w:rPr>
          <w:rFonts w:eastAsia="標楷體" w:hAnsi="標楷體"/>
          <w:b/>
          <w:sz w:val="32"/>
          <w:szCs w:val="32"/>
        </w:rPr>
      </w:pPr>
      <w:r w:rsidRPr="00F71BC7">
        <w:rPr>
          <w:rFonts w:eastAsia="標楷體" w:hAnsi="標楷體" w:hint="eastAsia"/>
          <w:b/>
          <w:sz w:val="32"/>
          <w:szCs w:val="32"/>
        </w:rPr>
        <w:t>國立雲林科技大學環境與安全衛生工程系</w:t>
      </w:r>
    </w:p>
    <w:p w:rsidR="00D67D77" w:rsidRDefault="002A0F2B" w:rsidP="00F71BC7">
      <w:pPr>
        <w:snapToGrid w:val="0"/>
        <w:spacing w:after="120" w:line="240" w:lineRule="atLeast"/>
        <w:jc w:val="center"/>
        <w:rPr>
          <w:rFonts w:eastAsia="標楷體" w:hAnsi="標楷體"/>
          <w:b/>
          <w:sz w:val="32"/>
          <w:szCs w:val="32"/>
        </w:rPr>
      </w:pPr>
      <w:r w:rsidRPr="00F71BC7">
        <w:rPr>
          <w:rFonts w:eastAsia="標楷體" w:hAnsi="標楷體" w:hint="eastAsia"/>
          <w:b/>
          <w:sz w:val="32"/>
          <w:szCs w:val="32"/>
        </w:rPr>
        <w:t>博士班</w:t>
      </w:r>
      <w:r w:rsidR="005B1BBE" w:rsidRPr="00F71BC7">
        <w:rPr>
          <w:rFonts w:eastAsia="標楷體" w:hAnsi="標楷體"/>
          <w:b/>
          <w:sz w:val="32"/>
          <w:szCs w:val="32"/>
        </w:rPr>
        <w:t>資格考</w:t>
      </w:r>
      <w:r w:rsidR="002852DF" w:rsidRPr="00F71BC7">
        <w:rPr>
          <w:rFonts w:eastAsia="標楷體" w:hAnsi="標楷體" w:hint="eastAsia"/>
          <w:b/>
          <w:sz w:val="32"/>
          <w:szCs w:val="32"/>
        </w:rPr>
        <w:t>試</w:t>
      </w:r>
      <w:r w:rsidR="005B1BBE" w:rsidRPr="00F71BC7">
        <w:rPr>
          <w:rFonts w:eastAsia="標楷體" w:hAnsi="標楷體"/>
          <w:b/>
          <w:sz w:val="32"/>
          <w:szCs w:val="32"/>
        </w:rPr>
        <w:t>方案申請表</w:t>
      </w:r>
    </w:p>
    <w:p w:rsidR="00036083" w:rsidRDefault="00036083" w:rsidP="00F71BC7">
      <w:pPr>
        <w:snapToGrid w:val="0"/>
        <w:spacing w:after="120" w:line="240" w:lineRule="atLeast"/>
        <w:jc w:val="center"/>
        <w:rPr>
          <w:rFonts w:eastAsia="標楷體" w:hAnsi="標楷體" w:hint="eastAsia"/>
          <w:b/>
          <w:sz w:val="32"/>
          <w:szCs w:val="32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2402"/>
        <w:gridCol w:w="2402"/>
        <w:gridCol w:w="2402"/>
        <w:gridCol w:w="2402"/>
      </w:tblGrid>
      <w:tr w:rsidR="00736A1A" w:rsidRPr="00AF706D" w:rsidTr="00AA7339">
        <w:trPr>
          <w:jc w:val="center"/>
        </w:trPr>
        <w:tc>
          <w:tcPr>
            <w:tcW w:w="2410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AF706D">
              <w:rPr>
                <w:rFonts w:eastAsia="標楷體" w:hint="eastAsia"/>
              </w:rPr>
              <w:t>班級</w:t>
            </w:r>
          </w:p>
        </w:tc>
        <w:tc>
          <w:tcPr>
            <w:tcW w:w="2410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AF706D">
              <w:rPr>
                <w:rFonts w:eastAsia="標楷體" w:hAnsi="標楷體"/>
              </w:rPr>
              <w:t>學號</w:t>
            </w:r>
          </w:p>
        </w:tc>
        <w:tc>
          <w:tcPr>
            <w:tcW w:w="2410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AF706D">
              <w:rPr>
                <w:rFonts w:eastAsia="標楷體" w:hAnsi="標楷體"/>
              </w:rPr>
              <w:t>姓名</w:t>
            </w:r>
          </w:p>
        </w:tc>
        <w:tc>
          <w:tcPr>
            <w:tcW w:w="2410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AF706D">
              <w:rPr>
                <w:rFonts w:eastAsia="標楷體" w:hAnsi="標楷體"/>
              </w:rPr>
              <w:t>申請日期</w:t>
            </w:r>
          </w:p>
        </w:tc>
      </w:tr>
      <w:tr w:rsidR="00736A1A" w:rsidRPr="00AF706D" w:rsidTr="00AA7339">
        <w:trPr>
          <w:trHeight w:val="567"/>
          <w:jc w:val="center"/>
        </w:trPr>
        <w:tc>
          <w:tcPr>
            <w:tcW w:w="2410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:rsidR="00736A1A" w:rsidRDefault="00736A1A" w:rsidP="00736A1A">
      <w:pPr>
        <w:snapToGrid w:val="0"/>
        <w:spacing w:line="240" w:lineRule="atLeast"/>
        <w:jc w:val="center"/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51"/>
        <w:gridCol w:w="8790"/>
      </w:tblGrid>
      <w:tr w:rsidR="00736A1A" w:rsidRPr="00AF706D" w:rsidTr="00AA7339">
        <w:trPr>
          <w:jc w:val="center"/>
        </w:trPr>
        <w:tc>
          <w:tcPr>
            <w:tcW w:w="851" w:type="dxa"/>
            <w:vAlign w:val="center"/>
          </w:tcPr>
          <w:p w:rsidR="00736A1A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請圈選</w:t>
            </w:r>
            <w:proofErr w:type="gramEnd"/>
          </w:p>
          <w:p w:rsidR="00736A1A" w:rsidRPr="00953958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953958">
              <w:rPr>
                <w:rFonts w:eastAsia="標楷體" w:hint="eastAsia"/>
                <w:sz w:val="18"/>
                <w:szCs w:val="18"/>
              </w:rPr>
              <w:t>（單選）</w:t>
            </w:r>
          </w:p>
        </w:tc>
        <w:tc>
          <w:tcPr>
            <w:tcW w:w="8790" w:type="dxa"/>
            <w:vAlign w:val="center"/>
          </w:tcPr>
          <w:p w:rsidR="00736A1A" w:rsidRPr="00774483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774483">
              <w:rPr>
                <w:rFonts w:eastAsia="標楷體" w:hint="eastAsia"/>
              </w:rPr>
              <w:t>說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 </w:t>
            </w:r>
            <w:r w:rsidRPr="00774483">
              <w:rPr>
                <w:rFonts w:eastAsia="標楷體" w:hint="eastAsia"/>
              </w:rPr>
              <w:t>明</w:t>
            </w:r>
          </w:p>
        </w:tc>
      </w:tr>
      <w:tr w:rsidR="00736A1A" w:rsidRPr="00AF706D" w:rsidTr="00AA7339">
        <w:trPr>
          <w:jc w:val="center"/>
        </w:trPr>
        <w:tc>
          <w:tcPr>
            <w:tcW w:w="851" w:type="dxa"/>
            <w:vAlign w:val="center"/>
          </w:tcPr>
          <w:p w:rsidR="00736A1A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790" w:type="dxa"/>
          </w:tcPr>
          <w:p w:rsidR="00736A1A" w:rsidRPr="00953958" w:rsidRDefault="00736A1A" w:rsidP="00AA7339">
            <w:pPr>
              <w:snapToGrid w:val="0"/>
              <w:spacing w:line="240" w:lineRule="atLeast"/>
              <w:jc w:val="both"/>
              <w:rPr>
                <w:rFonts w:eastAsia="標楷體"/>
                <w:b/>
                <w:u w:val="single"/>
              </w:rPr>
            </w:pPr>
            <w:r w:rsidRPr="00953958">
              <w:rPr>
                <w:rFonts w:eastAsia="標楷體"/>
                <w:b/>
                <w:u w:val="single"/>
              </w:rPr>
              <w:t>舊制</w:t>
            </w:r>
            <w:r w:rsidRPr="00953958">
              <w:rPr>
                <w:rFonts w:ascii="新細明體" w:hAnsi="新細明體" w:hint="eastAsia"/>
                <w:b/>
                <w:u w:val="single"/>
              </w:rPr>
              <w:t>：</w:t>
            </w:r>
          </w:p>
          <w:p w:rsidR="00736A1A" w:rsidRPr="00736A1A" w:rsidRDefault="00736A1A" w:rsidP="00736A1A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736A1A">
              <w:rPr>
                <w:rFonts w:eastAsia="標楷體" w:hint="eastAsia"/>
              </w:rPr>
              <w:t>本系博士生</w:t>
            </w:r>
            <w:proofErr w:type="gramStart"/>
            <w:r w:rsidRPr="00736A1A">
              <w:rPr>
                <w:rFonts w:eastAsia="標楷體" w:hint="eastAsia"/>
              </w:rPr>
              <w:t>一般生須於</w:t>
            </w:r>
            <w:proofErr w:type="gramEnd"/>
            <w:r w:rsidRPr="00736A1A">
              <w:rPr>
                <w:rFonts w:eastAsia="標楷體" w:hint="eastAsia"/>
              </w:rPr>
              <w:t>入學後四年內、</w:t>
            </w:r>
            <w:proofErr w:type="gramStart"/>
            <w:r w:rsidRPr="00736A1A">
              <w:rPr>
                <w:rFonts w:eastAsia="標楷體" w:hint="eastAsia"/>
              </w:rPr>
              <w:t>在職生須</w:t>
            </w:r>
            <w:proofErr w:type="gramEnd"/>
            <w:r w:rsidRPr="00736A1A">
              <w:rPr>
                <w:rFonts w:eastAsia="標楷體" w:hint="eastAsia"/>
              </w:rPr>
              <w:t>於入學後五年內（休學期間不計）通過資格考試之二科。同一科目在規定年限內三次未通過時，得以下列兩方案其中之一替代之：</w:t>
            </w:r>
          </w:p>
          <w:p w:rsidR="00736A1A" w:rsidRPr="00736A1A" w:rsidRDefault="00736A1A" w:rsidP="00736A1A">
            <w:pPr>
              <w:snapToGrid w:val="0"/>
              <w:spacing w:line="240" w:lineRule="atLeast"/>
              <w:ind w:left="720" w:hangingChars="300" w:hanging="720"/>
              <w:jc w:val="both"/>
              <w:rPr>
                <w:rFonts w:eastAsia="標楷體"/>
              </w:rPr>
            </w:pPr>
            <w:r w:rsidRPr="00736A1A">
              <w:rPr>
                <w:rFonts w:eastAsia="標楷體" w:hint="eastAsia"/>
              </w:rPr>
              <w:t>（一）</w:t>
            </w:r>
            <w:proofErr w:type="gramStart"/>
            <w:r w:rsidRPr="00736A1A">
              <w:rPr>
                <w:rFonts w:eastAsia="標楷體" w:hint="eastAsia"/>
              </w:rPr>
              <w:t>一般生須於</w:t>
            </w:r>
            <w:proofErr w:type="gramEnd"/>
            <w:r w:rsidRPr="00736A1A">
              <w:rPr>
                <w:rFonts w:eastAsia="標楷體" w:hint="eastAsia"/>
              </w:rPr>
              <w:t>入學後四年內、</w:t>
            </w:r>
            <w:proofErr w:type="gramStart"/>
            <w:r w:rsidRPr="00736A1A">
              <w:rPr>
                <w:rFonts w:eastAsia="標楷體" w:hint="eastAsia"/>
              </w:rPr>
              <w:t>在職生須</w:t>
            </w:r>
            <w:proofErr w:type="gramEnd"/>
            <w:r w:rsidRPr="00736A1A">
              <w:rPr>
                <w:rFonts w:eastAsia="標楷體" w:hint="eastAsia"/>
              </w:rPr>
              <w:t>於入學後五年內（休學期間不計）</w:t>
            </w:r>
            <w:proofErr w:type="gramStart"/>
            <w:r w:rsidRPr="00736A1A">
              <w:rPr>
                <w:rFonts w:eastAsia="標楷體" w:hint="eastAsia"/>
              </w:rPr>
              <w:t>修完各</w:t>
            </w:r>
            <w:proofErr w:type="gramEnd"/>
            <w:r w:rsidRPr="00736A1A">
              <w:rPr>
                <w:rFonts w:eastAsia="標楷體" w:hint="eastAsia"/>
              </w:rPr>
              <w:t>組指定之課程，學期成績在</w:t>
            </w:r>
            <w:r w:rsidRPr="00736A1A">
              <w:rPr>
                <w:rFonts w:eastAsia="標楷體" w:hint="eastAsia"/>
              </w:rPr>
              <w:t>75</w:t>
            </w:r>
            <w:r w:rsidRPr="00736A1A">
              <w:rPr>
                <w:rFonts w:eastAsia="標楷體" w:hint="eastAsia"/>
              </w:rPr>
              <w:t>分（含）以上，且名列該課程修課學生前</w:t>
            </w:r>
            <w:r w:rsidRPr="00736A1A">
              <w:rPr>
                <w:rFonts w:eastAsia="標楷體" w:hint="eastAsia"/>
              </w:rPr>
              <w:t>50%</w:t>
            </w:r>
            <w:r w:rsidRPr="00736A1A">
              <w:rPr>
                <w:rFonts w:eastAsia="標楷體" w:hint="eastAsia"/>
              </w:rPr>
              <w:t>，但不計於畢業學分。</w:t>
            </w:r>
          </w:p>
          <w:p w:rsidR="00736A1A" w:rsidRPr="00736A1A" w:rsidRDefault="00736A1A" w:rsidP="00736A1A">
            <w:pPr>
              <w:snapToGrid w:val="0"/>
              <w:spacing w:line="240" w:lineRule="atLeast"/>
              <w:ind w:left="720" w:hangingChars="300" w:hanging="720"/>
              <w:jc w:val="both"/>
              <w:rPr>
                <w:rFonts w:eastAsia="標楷體"/>
              </w:rPr>
            </w:pPr>
            <w:r w:rsidRPr="00736A1A">
              <w:rPr>
                <w:rFonts w:eastAsia="標楷體" w:hint="eastAsia"/>
              </w:rPr>
              <w:t>（二）</w:t>
            </w:r>
            <w:proofErr w:type="gramStart"/>
            <w:r w:rsidRPr="00736A1A">
              <w:rPr>
                <w:rFonts w:eastAsia="標楷體" w:hint="eastAsia"/>
              </w:rPr>
              <w:t>一般生須於</w:t>
            </w:r>
            <w:proofErr w:type="gramEnd"/>
            <w:r w:rsidRPr="00736A1A">
              <w:rPr>
                <w:rFonts w:eastAsia="標楷體" w:hint="eastAsia"/>
              </w:rPr>
              <w:t>入學後四年內、</w:t>
            </w:r>
            <w:proofErr w:type="gramStart"/>
            <w:r w:rsidRPr="00736A1A">
              <w:rPr>
                <w:rFonts w:eastAsia="標楷體" w:hint="eastAsia"/>
              </w:rPr>
              <w:t>在職生須</w:t>
            </w:r>
            <w:proofErr w:type="gramEnd"/>
            <w:r w:rsidRPr="00736A1A">
              <w:rPr>
                <w:rFonts w:eastAsia="標楷體" w:hint="eastAsia"/>
              </w:rPr>
              <w:t>於入學後五年內（休學期間不計）發表額外一篇</w:t>
            </w:r>
            <w:r w:rsidRPr="00736A1A">
              <w:rPr>
                <w:rFonts w:eastAsia="標楷體" w:hint="eastAsia"/>
              </w:rPr>
              <w:t>SCI</w:t>
            </w:r>
            <w:r w:rsidRPr="00736A1A">
              <w:rPr>
                <w:rFonts w:eastAsia="標楷體" w:hint="eastAsia"/>
              </w:rPr>
              <w:t>、</w:t>
            </w:r>
            <w:r w:rsidRPr="00736A1A">
              <w:rPr>
                <w:rFonts w:eastAsia="標楷體" w:hint="eastAsia"/>
              </w:rPr>
              <w:t>SCIE</w:t>
            </w:r>
            <w:r w:rsidRPr="00736A1A">
              <w:rPr>
                <w:rFonts w:eastAsia="標楷體" w:hint="eastAsia"/>
              </w:rPr>
              <w:t>或</w:t>
            </w:r>
            <w:r w:rsidRPr="00736A1A">
              <w:rPr>
                <w:rFonts w:eastAsia="標楷體" w:hint="eastAsia"/>
              </w:rPr>
              <w:t>SSCI</w:t>
            </w:r>
            <w:r w:rsidRPr="00736A1A">
              <w:rPr>
                <w:rFonts w:eastAsia="標楷體" w:hint="eastAsia"/>
              </w:rPr>
              <w:t>期刊論文（</w:t>
            </w:r>
            <w:r w:rsidRPr="00736A1A">
              <w:rPr>
                <w:rFonts w:eastAsia="標楷體" w:hint="eastAsia"/>
              </w:rPr>
              <w:t>full paper</w:t>
            </w:r>
            <w:r w:rsidRPr="00736A1A">
              <w:rPr>
                <w:rFonts w:eastAsia="標楷體" w:hint="eastAsia"/>
              </w:rPr>
              <w:t>），該生必須為第一作者，且除指導教授（含共同指導教授）外，不得有其他作者。</w:t>
            </w:r>
          </w:p>
          <w:p w:rsidR="00736A1A" w:rsidRPr="00466901" w:rsidRDefault="00736A1A" w:rsidP="00AA7339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5728D1">
              <w:rPr>
                <w:rFonts w:eastAsia="標楷體" w:hint="eastAsia"/>
              </w:rPr>
              <w:t>但若同一科目之三次成績皆未達</w:t>
            </w:r>
            <w:r w:rsidRPr="005728D1">
              <w:rPr>
                <w:rFonts w:eastAsia="標楷體" w:hint="eastAsia"/>
              </w:rPr>
              <w:t>30</w:t>
            </w:r>
            <w:r w:rsidRPr="005728D1">
              <w:rPr>
                <w:rFonts w:eastAsia="標楷體" w:hint="eastAsia"/>
              </w:rPr>
              <w:t>分，或其中有一次零分（含缺考），則喪失上列兩替代方案之適用資格。</w:t>
            </w:r>
          </w:p>
        </w:tc>
      </w:tr>
      <w:tr w:rsidR="00736A1A" w:rsidRPr="00AF706D" w:rsidTr="00AA7339">
        <w:trPr>
          <w:trHeight w:val="567"/>
          <w:jc w:val="center"/>
        </w:trPr>
        <w:tc>
          <w:tcPr>
            <w:tcW w:w="851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790" w:type="dxa"/>
          </w:tcPr>
          <w:p w:rsidR="00736A1A" w:rsidRDefault="00736A1A" w:rsidP="00AA7339">
            <w:pPr>
              <w:snapToGrid w:val="0"/>
              <w:spacing w:line="240" w:lineRule="atLeast"/>
              <w:jc w:val="both"/>
              <w:rPr>
                <w:rFonts w:eastAsia="標楷體"/>
                <w:b/>
                <w:u w:val="single"/>
              </w:rPr>
            </w:pPr>
            <w:r w:rsidRPr="006A3EE6">
              <w:rPr>
                <w:rFonts w:eastAsia="標楷體"/>
                <w:b/>
                <w:u w:val="single"/>
              </w:rPr>
              <w:t>新制</w:t>
            </w:r>
            <w:r w:rsidRPr="00953958">
              <w:rPr>
                <w:rFonts w:ascii="新細明體" w:hAnsi="新細明體" w:hint="eastAsia"/>
                <w:b/>
                <w:u w:val="single"/>
              </w:rPr>
              <w:t>：</w:t>
            </w:r>
          </w:p>
          <w:p w:rsidR="00736A1A" w:rsidRPr="00736A1A" w:rsidRDefault="00810791" w:rsidP="00736A1A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810791">
              <w:rPr>
                <w:rFonts w:eastAsia="標楷體" w:hint="eastAsia"/>
              </w:rPr>
              <w:t>且須通過博士學位候選人資格考試，始得為博士學位候選人。資格考核以修課為主，且不</w:t>
            </w:r>
            <w:proofErr w:type="gramStart"/>
            <w:r w:rsidRPr="00810791">
              <w:rPr>
                <w:rFonts w:eastAsia="標楷體" w:hint="eastAsia"/>
              </w:rPr>
              <w:t>採</w:t>
            </w:r>
            <w:proofErr w:type="gramEnd"/>
            <w:r w:rsidRPr="00810791">
              <w:rPr>
                <w:rFonts w:eastAsia="標楷體" w:hint="eastAsia"/>
              </w:rPr>
              <w:t>計為畢業學分。學生修習至少三門資格考核指定課程分數達八十分以上（含），且各科成績名列該課程修課學生人數前</w:t>
            </w:r>
            <w:r w:rsidRPr="00810791">
              <w:rPr>
                <w:rFonts w:eastAsia="標楷體" w:hint="eastAsia"/>
              </w:rPr>
              <w:t>50%</w:t>
            </w:r>
            <w:r w:rsidRPr="00810791">
              <w:rPr>
                <w:rFonts w:eastAsia="標楷體" w:hint="eastAsia"/>
              </w:rPr>
              <w:t>，惟不得與須選修之十二學分專業核心課程重複。學生修讀課程未達博士候選人資格考核標準者，得於在學期間額外發表英文期刊</w:t>
            </w:r>
            <w:proofErr w:type="gramStart"/>
            <w:r w:rsidRPr="00810791">
              <w:rPr>
                <w:rFonts w:eastAsia="標楷體" w:hint="eastAsia"/>
              </w:rPr>
              <w:t>論文抵修課程</w:t>
            </w:r>
            <w:proofErr w:type="gramEnd"/>
            <w:r w:rsidRPr="00810791">
              <w:rPr>
                <w:rFonts w:eastAsia="標楷體" w:hint="eastAsia"/>
              </w:rPr>
              <w:t>（</w:t>
            </w:r>
            <w:r w:rsidRPr="00810791">
              <w:rPr>
                <w:rFonts w:eastAsia="標楷體" w:hint="eastAsia"/>
              </w:rPr>
              <w:t>1</w:t>
            </w:r>
            <w:r w:rsidRPr="00810791">
              <w:rPr>
                <w:rFonts w:eastAsia="標楷體" w:hint="eastAsia"/>
              </w:rPr>
              <w:t>篇期刊論文抵修</w:t>
            </w:r>
            <w:r w:rsidRPr="00810791">
              <w:rPr>
                <w:rFonts w:eastAsia="標楷體" w:hint="eastAsia"/>
              </w:rPr>
              <w:t>1</w:t>
            </w:r>
            <w:r w:rsidRPr="00810791">
              <w:rPr>
                <w:rFonts w:eastAsia="標楷體" w:hint="eastAsia"/>
              </w:rPr>
              <w:t>門課程），期刊論文標準須為</w:t>
            </w:r>
            <w:r w:rsidRPr="00810791">
              <w:rPr>
                <w:rFonts w:eastAsia="標楷體" w:hint="eastAsia"/>
              </w:rPr>
              <w:t>SCI</w:t>
            </w:r>
            <w:r w:rsidRPr="00810791">
              <w:rPr>
                <w:rFonts w:eastAsia="標楷體" w:hint="eastAsia"/>
              </w:rPr>
              <w:t>、</w:t>
            </w:r>
            <w:r w:rsidRPr="00810791">
              <w:rPr>
                <w:rFonts w:eastAsia="標楷體" w:hint="eastAsia"/>
              </w:rPr>
              <w:t>SCIE</w:t>
            </w:r>
            <w:r w:rsidRPr="00810791">
              <w:rPr>
                <w:rFonts w:eastAsia="標楷體" w:hint="eastAsia"/>
              </w:rPr>
              <w:t>、</w:t>
            </w:r>
            <w:r w:rsidRPr="00810791">
              <w:rPr>
                <w:rFonts w:eastAsia="標楷體" w:hint="eastAsia"/>
              </w:rPr>
              <w:t>SSCI</w:t>
            </w:r>
            <w:r w:rsidRPr="00810791">
              <w:rPr>
                <w:rFonts w:eastAsia="標楷體" w:hint="eastAsia"/>
              </w:rPr>
              <w:t>之</w:t>
            </w:r>
            <w:r w:rsidRPr="00810791">
              <w:rPr>
                <w:rFonts w:eastAsia="標楷體" w:hint="eastAsia"/>
              </w:rPr>
              <w:t>Q3</w:t>
            </w:r>
            <w:r w:rsidRPr="00810791">
              <w:rPr>
                <w:rFonts w:eastAsia="標楷體" w:hint="eastAsia"/>
              </w:rPr>
              <w:t>等級以上，或本校</w:t>
            </w:r>
            <w:r w:rsidRPr="00810791">
              <w:rPr>
                <w:rFonts w:eastAsia="標楷體" w:hint="eastAsia"/>
              </w:rPr>
              <w:t>Journal of Innovative Technology</w:t>
            </w:r>
            <w:r w:rsidRPr="00810791">
              <w:rPr>
                <w:rFonts w:eastAsia="標楷體" w:hint="eastAsia"/>
              </w:rPr>
              <w:t>英文期刊（最多</w:t>
            </w:r>
            <w:r w:rsidRPr="00810791">
              <w:rPr>
                <w:rFonts w:eastAsia="標楷體" w:hint="eastAsia"/>
              </w:rPr>
              <w:t>1</w:t>
            </w:r>
            <w:r w:rsidRPr="00810791">
              <w:rPr>
                <w:rFonts w:eastAsia="標楷體" w:hint="eastAsia"/>
              </w:rPr>
              <w:t>篇），且除指導教授（含共同指導教授）外，不得有其他作者。（</w:t>
            </w:r>
            <w:r w:rsidRPr="00810791">
              <w:rPr>
                <w:rFonts w:eastAsia="標楷體" w:hint="eastAsia"/>
              </w:rPr>
              <w:t>111</w:t>
            </w:r>
            <w:r w:rsidRPr="00810791">
              <w:rPr>
                <w:rFonts w:eastAsia="標楷體" w:hint="eastAsia"/>
              </w:rPr>
              <w:t>學年度起入學新生適用，舊生可提出選擇新制或舊制之申請，以一次為限）</w:t>
            </w:r>
          </w:p>
          <w:p w:rsidR="00736A1A" w:rsidRPr="00953958" w:rsidRDefault="00736A1A" w:rsidP="00AA7339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953958">
              <w:rPr>
                <w:rFonts w:eastAsia="標楷體" w:hint="eastAsia"/>
              </w:rPr>
              <w:t>資格考核指定課程：</w:t>
            </w:r>
          </w:p>
          <w:p w:rsidR="00736A1A" w:rsidRPr="00AF706D" w:rsidRDefault="00736A1A" w:rsidP="00AA7339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953958">
              <w:rPr>
                <w:rFonts w:eastAsia="標楷體" w:hint="eastAsia"/>
              </w:rPr>
              <w:t>空氣污染控制理論、</w:t>
            </w:r>
            <w:proofErr w:type="gramStart"/>
            <w:r w:rsidRPr="00953958">
              <w:rPr>
                <w:rFonts w:eastAsia="標楷體" w:hint="eastAsia"/>
              </w:rPr>
              <w:t>氣膠學</w:t>
            </w:r>
            <w:proofErr w:type="gramEnd"/>
            <w:r w:rsidRPr="00953958">
              <w:rPr>
                <w:rFonts w:eastAsia="標楷體" w:hint="eastAsia"/>
              </w:rPr>
              <w:t>、物化處理、生物處理、應用工程數學、熱力學、統計分析</w:t>
            </w:r>
          </w:p>
        </w:tc>
      </w:tr>
    </w:tbl>
    <w:p w:rsidR="00736A1A" w:rsidRDefault="00736A1A" w:rsidP="00736A1A">
      <w:pPr>
        <w:snapToGrid w:val="0"/>
        <w:spacing w:line="240" w:lineRule="atLeast"/>
        <w:jc w:val="center"/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2402"/>
        <w:gridCol w:w="2402"/>
        <w:gridCol w:w="2402"/>
        <w:gridCol w:w="2402"/>
      </w:tblGrid>
      <w:tr w:rsidR="00736A1A" w:rsidRPr="00AF706D" w:rsidTr="00AA7339">
        <w:trPr>
          <w:trHeight w:val="454"/>
          <w:jc w:val="center"/>
        </w:trPr>
        <w:tc>
          <w:tcPr>
            <w:tcW w:w="2402" w:type="dxa"/>
            <w:shd w:val="clear" w:color="auto" w:fill="FFFF00"/>
            <w:vAlign w:val="center"/>
          </w:tcPr>
          <w:p w:rsidR="00736A1A" w:rsidRPr="00774483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774483">
              <w:rPr>
                <w:rFonts w:eastAsia="標楷體" w:hint="eastAsia"/>
                <w:b/>
              </w:rPr>
              <w:t>學生簽名</w:t>
            </w:r>
          </w:p>
        </w:tc>
        <w:tc>
          <w:tcPr>
            <w:tcW w:w="2402" w:type="dxa"/>
            <w:shd w:val="clear" w:color="auto" w:fill="FFFF00"/>
            <w:vAlign w:val="center"/>
          </w:tcPr>
          <w:p w:rsidR="00736A1A" w:rsidRPr="00774483" w:rsidRDefault="00736A1A" w:rsidP="00AA7339">
            <w:pPr>
              <w:snapToGrid w:val="0"/>
              <w:spacing w:line="240" w:lineRule="atLeast"/>
              <w:jc w:val="center"/>
              <w:rPr>
                <w:rFonts w:eastAsia="標楷體" w:hAnsi="標楷體"/>
                <w:b/>
              </w:rPr>
            </w:pPr>
            <w:r w:rsidRPr="00774483">
              <w:rPr>
                <w:rFonts w:eastAsia="標楷體" w:hint="eastAsia"/>
                <w:b/>
              </w:rPr>
              <w:t>指導教授簽章</w:t>
            </w:r>
          </w:p>
        </w:tc>
        <w:tc>
          <w:tcPr>
            <w:tcW w:w="2402" w:type="dxa"/>
            <w:shd w:val="clear" w:color="auto" w:fill="FFFF00"/>
            <w:vAlign w:val="center"/>
          </w:tcPr>
          <w:p w:rsidR="00736A1A" w:rsidRPr="00774483" w:rsidRDefault="00736A1A" w:rsidP="00AA7339">
            <w:pPr>
              <w:snapToGrid w:val="0"/>
              <w:spacing w:line="240" w:lineRule="atLeast"/>
              <w:jc w:val="center"/>
              <w:rPr>
                <w:rFonts w:eastAsia="標楷體" w:hAnsi="標楷體"/>
                <w:b/>
              </w:rPr>
            </w:pPr>
            <w:r w:rsidRPr="00774483">
              <w:rPr>
                <w:rFonts w:eastAsia="標楷體" w:hAnsi="標楷體" w:hint="eastAsia"/>
                <w:b/>
              </w:rPr>
              <w:t>承辦人簽章</w:t>
            </w:r>
          </w:p>
        </w:tc>
        <w:tc>
          <w:tcPr>
            <w:tcW w:w="2402" w:type="dxa"/>
            <w:shd w:val="clear" w:color="auto" w:fill="FFFF00"/>
            <w:vAlign w:val="center"/>
          </w:tcPr>
          <w:p w:rsidR="00736A1A" w:rsidRPr="00774483" w:rsidRDefault="00736A1A" w:rsidP="00AA7339">
            <w:pPr>
              <w:snapToGrid w:val="0"/>
              <w:spacing w:line="240" w:lineRule="atLeast"/>
              <w:jc w:val="center"/>
              <w:rPr>
                <w:rFonts w:eastAsia="標楷體" w:hAnsi="標楷體"/>
                <w:b/>
              </w:rPr>
            </w:pPr>
            <w:r w:rsidRPr="00774483">
              <w:rPr>
                <w:rFonts w:eastAsia="標楷體" w:hAnsi="標楷體"/>
                <w:b/>
              </w:rPr>
              <w:t>所長</w:t>
            </w:r>
            <w:r w:rsidRPr="00774483">
              <w:rPr>
                <w:rFonts w:eastAsia="標楷體" w:hAnsi="標楷體" w:hint="eastAsia"/>
                <w:b/>
              </w:rPr>
              <w:t>核定</w:t>
            </w:r>
          </w:p>
        </w:tc>
      </w:tr>
      <w:tr w:rsidR="00736A1A" w:rsidRPr="00AF706D" w:rsidTr="00AA7339">
        <w:trPr>
          <w:trHeight w:val="567"/>
          <w:jc w:val="center"/>
        </w:trPr>
        <w:tc>
          <w:tcPr>
            <w:tcW w:w="2402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02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02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402" w:type="dxa"/>
            <w:vAlign w:val="center"/>
          </w:tcPr>
          <w:p w:rsidR="00736A1A" w:rsidRPr="00AF706D" w:rsidRDefault="00736A1A" w:rsidP="00AA733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:rsidR="00736A1A" w:rsidRPr="00D74AA0" w:rsidRDefault="00736A1A" w:rsidP="00736A1A">
      <w:pPr>
        <w:snapToGrid w:val="0"/>
        <w:spacing w:before="120" w:line="240" w:lineRule="atLeast"/>
        <w:ind w:left="602" w:hangingChars="301" w:hanging="602"/>
        <w:rPr>
          <w:rFonts w:eastAsia="標楷體" w:hAnsi="標楷體"/>
          <w:sz w:val="22"/>
        </w:rPr>
      </w:pPr>
      <w:r>
        <w:rPr>
          <w:rFonts w:eastAsia="標楷體" w:hAnsi="標楷體" w:hint="eastAsia"/>
          <w:sz w:val="20"/>
        </w:rPr>
        <w:t>備</w:t>
      </w:r>
      <w:r w:rsidRPr="00F87EE6">
        <w:rPr>
          <w:rFonts w:eastAsia="標楷體" w:hAnsi="標楷體"/>
          <w:sz w:val="20"/>
        </w:rPr>
        <w:t>註：</w:t>
      </w:r>
      <w:r w:rsidRPr="00314151">
        <w:rPr>
          <w:rFonts w:eastAsia="標楷體" w:hAnsi="標楷體" w:hint="eastAsia"/>
          <w:sz w:val="20"/>
        </w:rPr>
        <w:t>111</w:t>
      </w:r>
      <w:r w:rsidRPr="00314151">
        <w:rPr>
          <w:rFonts w:eastAsia="標楷體" w:hAnsi="標楷體" w:hint="eastAsia"/>
          <w:sz w:val="20"/>
        </w:rPr>
        <w:t>學年度前入學舊生可選擇新制或舊制，博二以上得提出申請，以一次為限</w:t>
      </w:r>
      <w:r>
        <w:rPr>
          <w:rFonts w:eastAsia="標楷體" w:hAnsi="標楷體" w:hint="eastAsia"/>
          <w:sz w:val="20"/>
        </w:rPr>
        <w:t>；</w:t>
      </w:r>
      <w:r w:rsidR="00C3443E">
        <w:rPr>
          <w:rFonts w:eastAsia="標楷體" w:hAnsi="標楷體" w:hint="eastAsia"/>
          <w:sz w:val="20"/>
        </w:rPr>
        <w:t>須於</w:t>
      </w:r>
      <w:r w:rsidR="00C3443E" w:rsidRPr="00A85C23">
        <w:rPr>
          <w:rFonts w:eastAsia="標楷體" w:hAnsi="標楷體" w:hint="eastAsia"/>
          <w:sz w:val="20"/>
        </w:rPr>
        <w:t>加退選期間</w:t>
      </w:r>
      <w:r w:rsidR="00C3443E">
        <w:rPr>
          <w:rFonts w:eastAsia="標楷體" w:hAnsi="標楷體" w:hint="eastAsia"/>
          <w:sz w:val="20"/>
        </w:rPr>
        <w:t>完成申請。</w:t>
      </w:r>
    </w:p>
    <w:sectPr w:rsidR="00736A1A" w:rsidRPr="00D74AA0" w:rsidSect="00F71BC7"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FBD" w:rsidRDefault="003E7FBD" w:rsidP="00D75587">
      <w:r>
        <w:separator/>
      </w:r>
    </w:p>
  </w:endnote>
  <w:endnote w:type="continuationSeparator" w:id="0">
    <w:p w:rsidR="003E7FBD" w:rsidRDefault="003E7FBD" w:rsidP="00D7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FBD" w:rsidRDefault="003E7FBD" w:rsidP="00D75587">
      <w:r>
        <w:separator/>
      </w:r>
    </w:p>
  </w:footnote>
  <w:footnote w:type="continuationSeparator" w:id="0">
    <w:p w:rsidR="003E7FBD" w:rsidRDefault="003E7FBD" w:rsidP="00D755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8E447F"/>
    <w:multiLevelType w:val="hybridMultilevel"/>
    <w:tmpl w:val="1B84E8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BBE"/>
    <w:rsid w:val="00004B73"/>
    <w:rsid w:val="000307B8"/>
    <w:rsid w:val="00036083"/>
    <w:rsid w:val="00057BF6"/>
    <w:rsid w:val="00123FF4"/>
    <w:rsid w:val="001465A6"/>
    <w:rsid w:val="00155542"/>
    <w:rsid w:val="001F2CFB"/>
    <w:rsid w:val="00234D96"/>
    <w:rsid w:val="00240D48"/>
    <w:rsid w:val="0026325D"/>
    <w:rsid w:val="002852DF"/>
    <w:rsid w:val="0029117F"/>
    <w:rsid w:val="002A0F2B"/>
    <w:rsid w:val="002F2CDD"/>
    <w:rsid w:val="002F782C"/>
    <w:rsid w:val="00307CDA"/>
    <w:rsid w:val="00314151"/>
    <w:rsid w:val="003377E4"/>
    <w:rsid w:val="00391BC1"/>
    <w:rsid w:val="00397ED4"/>
    <w:rsid w:val="003B7CA9"/>
    <w:rsid w:val="003E156D"/>
    <w:rsid w:val="003E7FBD"/>
    <w:rsid w:val="00430F18"/>
    <w:rsid w:val="00431438"/>
    <w:rsid w:val="0043642C"/>
    <w:rsid w:val="00461CC9"/>
    <w:rsid w:val="004A6A2F"/>
    <w:rsid w:val="004D0932"/>
    <w:rsid w:val="004E10AD"/>
    <w:rsid w:val="004E5E0C"/>
    <w:rsid w:val="00525A27"/>
    <w:rsid w:val="005728D1"/>
    <w:rsid w:val="005B1BBE"/>
    <w:rsid w:val="005E5817"/>
    <w:rsid w:val="006603F7"/>
    <w:rsid w:val="00697819"/>
    <w:rsid w:val="006E4EE0"/>
    <w:rsid w:val="006F5533"/>
    <w:rsid w:val="00736A1A"/>
    <w:rsid w:val="00746A6C"/>
    <w:rsid w:val="00773969"/>
    <w:rsid w:val="00774483"/>
    <w:rsid w:val="00805A9A"/>
    <w:rsid w:val="00810791"/>
    <w:rsid w:val="00825D36"/>
    <w:rsid w:val="00832AFF"/>
    <w:rsid w:val="0086340C"/>
    <w:rsid w:val="00884E2B"/>
    <w:rsid w:val="0088658A"/>
    <w:rsid w:val="00887B59"/>
    <w:rsid w:val="0089042F"/>
    <w:rsid w:val="00894C00"/>
    <w:rsid w:val="008C4B79"/>
    <w:rsid w:val="00907B54"/>
    <w:rsid w:val="00912667"/>
    <w:rsid w:val="0093253E"/>
    <w:rsid w:val="00953958"/>
    <w:rsid w:val="009F1144"/>
    <w:rsid w:val="00A34238"/>
    <w:rsid w:val="00A6198F"/>
    <w:rsid w:val="00A620DD"/>
    <w:rsid w:val="00A62643"/>
    <w:rsid w:val="00A62A73"/>
    <w:rsid w:val="00AA4F8A"/>
    <w:rsid w:val="00AF3E92"/>
    <w:rsid w:val="00AF706D"/>
    <w:rsid w:val="00B2035E"/>
    <w:rsid w:val="00B52513"/>
    <w:rsid w:val="00B7203B"/>
    <w:rsid w:val="00BC1B88"/>
    <w:rsid w:val="00BE03FE"/>
    <w:rsid w:val="00C3443E"/>
    <w:rsid w:val="00C6636F"/>
    <w:rsid w:val="00CE6385"/>
    <w:rsid w:val="00D2655F"/>
    <w:rsid w:val="00D45E96"/>
    <w:rsid w:val="00D64A71"/>
    <w:rsid w:val="00D67D77"/>
    <w:rsid w:val="00D74AA0"/>
    <w:rsid w:val="00D75587"/>
    <w:rsid w:val="00D87C03"/>
    <w:rsid w:val="00DE6749"/>
    <w:rsid w:val="00E022C8"/>
    <w:rsid w:val="00E144D4"/>
    <w:rsid w:val="00E31E25"/>
    <w:rsid w:val="00E45B8C"/>
    <w:rsid w:val="00E8655E"/>
    <w:rsid w:val="00EC02B3"/>
    <w:rsid w:val="00ED58DB"/>
    <w:rsid w:val="00ED6859"/>
    <w:rsid w:val="00EF2949"/>
    <w:rsid w:val="00F04D2E"/>
    <w:rsid w:val="00F154D1"/>
    <w:rsid w:val="00F71BC7"/>
    <w:rsid w:val="00F72487"/>
    <w:rsid w:val="00F74F1E"/>
    <w:rsid w:val="00F87EE6"/>
    <w:rsid w:val="00FA4C62"/>
    <w:rsid w:val="00FB2FEB"/>
    <w:rsid w:val="00FE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53F731"/>
  <w15:docId w15:val="{9DC5B683-6642-47E6-B162-08A1A1F1A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1B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755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D75587"/>
    <w:rPr>
      <w:kern w:val="2"/>
    </w:rPr>
  </w:style>
  <w:style w:type="paragraph" w:styleId="a6">
    <w:name w:val="footer"/>
    <w:basedOn w:val="a"/>
    <w:link w:val="a7"/>
    <w:rsid w:val="00D755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D75587"/>
    <w:rPr>
      <w:kern w:val="2"/>
    </w:rPr>
  </w:style>
  <w:style w:type="paragraph" w:styleId="a8">
    <w:name w:val="Balloon Text"/>
    <w:basedOn w:val="a"/>
    <w:link w:val="a9"/>
    <w:rsid w:val="00D75587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rsid w:val="00D75587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A620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F810F-61AE-4385-AF8B-3DE40FF1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工程博士班資格考替代方案申請表</dc:title>
  <dc:creator>gex01_gex01</dc:creator>
  <cp:lastModifiedBy>莊桂芳</cp:lastModifiedBy>
  <cp:revision>7</cp:revision>
  <cp:lastPrinted>2022-06-06T03:07:00Z</cp:lastPrinted>
  <dcterms:created xsi:type="dcterms:W3CDTF">2022-06-06T06:14:00Z</dcterms:created>
  <dcterms:modified xsi:type="dcterms:W3CDTF">2022-08-16T03:22:00Z</dcterms:modified>
</cp:coreProperties>
</file>